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3ED9" w14:textId="77777777" w:rsidR="00834D3E" w:rsidRPr="00834D3E" w:rsidRDefault="00834D3E" w:rsidP="00834D3E">
      <w:r w:rsidRPr="00834D3E">
        <w:t>LCP MIN 7/31/2025</w:t>
      </w:r>
    </w:p>
    <w:p w14:paraId="2F13DA7B" w14:textId="77777777" w:rsidR="00834D3E" w:rsidRPr="00834D3E" w:rsidRDefault="00834D3E" w:rsidP="00834D3E">
      <w:r w:rsidRPr="00834D3E">
        <w:t>Inbox</w:t>
      </w:r>
    </w:p>
    <w:p w14:paraId="27B17DBF" w14:textId="489A62F6" w:rsidR="00834D3E" w:rsidRPr="00834D3E" w:rsidRDefault="00834D3E" w:rsidP="00834D3E">
      <w:r w:rsidRPr="00834D3E">
        <w:drawing>
          <wp:inline distT="0" distB="0" distL="0" distR="0" wp14:anchorId="668B0F8A" wp14:editId="262DDD95">
            <wp:extent cx="381000" cy="381000"/>
            <wp:effectExtent l="0" t="0" r="0" b="0"/>
            <wp:docPr id="539509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337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008"/>
        <w:gridCol w:w="1348"/>
        <w:gridCol w:w="4"/>
      </w:tblGrid>
      <w:tr w:rsidR="00834D3E" w:rsidRPr="00834D3E" w14:paraId="34F0A018" w14:textId="77777777">
        <w:tc>
          <w:tcPr>
            <w:tcW w:w="12716" w:type="dxa"/>
            <w:noWrap/>
            <w:hideMark/>
          </w:tcPr>
          <w:tbl>
            <w:tblPr>
              <w:tblW w:w="12716" w:type="dxa"/>
              <w:tblCellMar>
                <w:left w:w="0" w:type="dxa"/>
                <w:right w:w="0" w:type="dxa"/>
              </w:tblCellMar>
              <w:tblLook w:val="04A0" w:firstRow="1" w:lastRow="0" w:firstColumn="1" w:lastColumn="0" w:noHBand="0" w:noVBand="1"/>
            </w:tblPr>
            <w:tblGrid>
              <w:gridCol w:w="12716"/>
            </w:tblGrid>
            <w:tr w:rsidR="00834D3E" w:rsidRPr="00834D3E" w14:paraId="15707763" w14:textId="77777777">
              <w:tc>
                <w:tcPr>
                  <w:tcW w:w="0" w:type="auto"/>
                  <w:vAlign w:val="center"/>
                  <w:hideMark/>
                </w:tcPr>
                <w:p w14:paraId="5F31D2CA" w14:textId="77777777" w:rsidR="00834D3E" w:rsidRPr="00834D3E" w:rsidRDefault="00834D3E" w:rsidP="00834D3E">
                  <w:pPr>
                    <w:rPr>
                      <w:b/>
                      <w:bCs/>
                    </w:rPr>
                  </w:pPr>
                  <w:r w:rsidRPr="00834D3E">
                    <w:rPr>
                      <w:b/>
                      <w:bCs/>
                    </w:rPr>
                    <w:t>Alice Hopkins &lt;alice.hopkins.ah@gmail.com&gt;</w:t>
                  </w:r>
                </w:p>
              </w:tc>
            </w:tr>
          </w:tbl>
          <w:p w14:paraId="16A0C8F0" w14:textId="77777777" w:rsidR="00834D3E" w:rsidRPr="00834D3E" w:rsidRDefault="00834D3E" w:rsidP="00834D3E"/>
        </w:tc>
        <w:tc>
          <w:tcPr>
            <w:tcW w:w="0" w:type="auto"/>
            <w:noWrap/>
            <w:hideMark/>
          </w:tcPr>
          <w:p w14:paraId="31496CF7" w14:textId="77777777" w:rsidR="00834D3E" w:rsidRPr="00834D3E" w:rsidRDefault="00834D3E" w:rsidP="00834D3E">
            <w:r w:rsidRPr="00834D3E">
              <w:t>Thu, Aug 14, 6:03</w:t>
            </w:r>
            <w:r w:rsidRPr="00834D3E">
              <w:rPr>
                <w:rFonts w:ascii="Arial" w:hAnsi="Arial" w:cs="Arial"/>
              </w:rPr>
              <w:t> </w:t>
            </w:r>
            <w:r w:rsidRPr="00834D3E">
              <w:t>PM</w:t>
            </w:r>
          </w:p>
        </w:tc>
        <w:tc>
          <w:tcPr>
            <w:tcW w:w="0" w:type="auto"/>
            <w:noWrap/>
            <w:hideMark/>
          </w:tcPr>
          <w:p w14:paraId="68E60809" w14:textId="77777777" w:rsidR="00834D3E" w:rsidRPr="00834D3E" w:rsidRDefault="00834D3E" w:rsidP="00834D3E"/>
        </w:tc>
        <w:tc>
          <w:tcPr>
            <w:tcW w:w="0" w:type="auto"/>
            <w:gridSpan w:val="0"/>
            <w:vMerge w:val="restart"/>
            <w:noWrap/>
            <w:hideMark/>
          </w:tcPr>
          <w:p w14:paraId="5BCF25F9" w14:textId="77777777" w:rsidR="00834D3E" w:rsidRPr="00834D3E" w:rsidRDefault="00834D3E" w:rsidP="00834D3E"/>
        </w:tc>
      </w:tr>
      <w:tr w:rsidR="00834D3E" w:rsidRPr="00834D3E" w14:paraId="592BFCB4" w14:textId="77777777">
        <w:tc>
          <w:tcPr>
            <w:tcW w:w="0" w:type="auto"/>
            <w:gridSpan w:val="3"/>
            <w:vAlign w:val="center"/>
            <w:hideMark/>
          </w:tcPr>
          <w:tbl>
            <w:tblPr>
              <w:tblW w:w="16800" w:type="dxa"/>
              <w:tblCellMar>
                <w:left w:w="0" w:type="dxa"/>
                <w:right w:w="0" w:type="dxa"/>
              </w:tblCellMar>
              <w:tblLook w:val="04A0" w:firstRow="1" w:lastRow="0" w:firstColumn="1" w:lastColumn="0" w:noHBand="0" w:noVBand="1"/>
            </w:tblPr>
            <w:tblGrid>
              <w:gridCol w:w="16800"/>
            </w:tblGrid>
            <w:tr w:rsidR="00834D3E" w:rsidRPr="00834D3E" w14:paraId="3AEBB110" w14:textId="77777777">
              <w:tc>
                <w:tcPr>
                  <w:tcW w:w="0" w:type="auto"/>
                  <w:noWrap/>
                  <w:vAlign w:val="center"/>
                  <w:hideMark/>
                </w:tcPr>
                <w:p w14:paraId="0E3A7C02" w14:textId="77777777" w:rsidR="00834D3E" w:rsidRPr="00834D3E" w:rsidRDefault="00834D3E" w:rsidP="00834D3E">
                  <w:r w:rsidRPr="00834D3E">
                    <w:t>to me, alex.mcgregor, charmainedespain, leslie.druffel, Kenneth, lacrosseapartments, lcpbookkeeper, nicholasguitar, dchappell</w:t>
                  </w:r>
                </w:p>
                <w:p w14:paraId="74B4108C" w14:textId="42565341" w:rsidR="00834D3E" w:rsidRPr="00834D3E" w:rsidRDefault="00834D3E" w:rsidP="00834D3E">
                  <w:r w:rsidRPr="00834D3E">
                    <w:drawing>
                      <wp:inline distT="0" distB="0" distL="0" distR="0" wp14:anchorId="7FE019D7" wp14:editId="52131D42">
                        <wp:extent cx="9525" cy="9525"/>
                        <wp:effectExtent l="0" t="0" r="0" b="0"/>
                        <wp:docPr id="730883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EF4835B" w14:textId="77777777" w:rsidR="00834D3E" w:rsidRPr="00834D3E" w:rsidRDefault="00834D3E" w:rsidP="00834D3E"/>
        </w:tc>
        <w:tc>
          <w:tcPr>
            <w:tcW w:w="0" w:type="auto"/>
            <w:gridSpan w:val="0"/>
            <w:vMerge/>
            <w:vAlign w:val="center"/>
            <w:hideMark/>
          </w:tcPr>
          <w:p w14:paraId="05604461" w14:textId="77777777" w:rsidR="00834D3E" w:rsidRPr="00834D3E" w:rsidRDefault="00834D3E" w:rsidP="00834D3E"/>
        </w:tc>
      </w:tr>
    </w:tbl>
    <w:p w14:paraId="078A5977" w14:textId="77777777" w:rsidR="00834D3E" w:rsidRPr="00834D3E" w:rsidRDefault="00834D3E" w:rsidP="00834D3E">
      <w:r w:rsidRPr="00834D3E">
        <w:t xml:space="preserve">The monthly meeting for the </w:t>
      </w:r>
      <w:proofErr w:type="spellStart"/>
      <w:r w:rsidRPr="00834D3E">
        <w:t>LaCrosse</w:t>
      </w:r>
      <w:proofErr w:type="spellEnd"/>
      <w:r w:rsidRPr="00834D3E">
        <w:t xml:space="preserve"> Community Pride met on 7/31/2025 with members Jamie Camp, Sarah Kane, Leanne Roberts, </w:t>
      </w:r>
      <w:proofErr w:type="spellStart"/>
      <w:r w:rsidRPr="00834D3E">
        <w:t>Dazaray</w:t>
      </w:r>
      <w:proofErr w:type="spellEnd"/>
      <w:r w:rsidRPr="00834D3E">
        <w:t xml:space="preserve"> Chapel, Nick Backman, Kenny Spain (both on Zoom) and Alice Hopkins present. </w:t>
      </w:r>
    </w:p>
    <w:p w14:paraId="6196D610" w14:textId="77777777" w:rsidR="00834D3E" w:rsidRPr="00834D3E" w:rsidRDefault="00834D3E" w:rsidP="00834D3E"/>
    <w:p w14:paraId="729F079D" w14:textId="77777777" w:rsidR="00834D3E" w:rsidRPr="00834D3E" w:rsidRDefault="00834D3E" w:rsidP="00834D3E">
      <w:r w:rsidRPr="00834D3E">
        <w:t>Sarah Kane reported that Movie Night in the Park has been changed to August 16, 2025. It was suggested to serve hamburgers and/or hot dogs to bring in a crowd.  The screen and sound systems will need to be located, Sarah Kane offered to look into it.</w:t>
      </w:r>
    </w:p>
    <w:p w14:paraId="59F41023" w14:textId="77777777" w:rsidR="00834D3E" w:rsidRPr="00834D3E" w:rsidRDefault="00834D3E" w:rsidP="00834D3E"/>
    <w:p w14:paraId="031C0388" w14:textId="77777777" w:rsidR="00834D3E" w:rsidRPr="00834D3E" w:rsidRDefault="00834D3E" w:rsidP="00834D3E">
      <w:r w:rsidRPr="00834D3E">
        <w:t xml:space="preserve">Leanne Roberts reported on the </w:t>
      </w:r>
      <w:proofErr w:type="spellStart"/>
      <w:r w:rsidRPr="00834D3E">
        <w:t>apartments.Apt</w:t>
      </w:r>
      <w:proofErr w:type="spellEnd"/>
      <w:r w:rsidRPr="00834D3E">
        <w:t xml:space="preserve"> #7 had a leaking toilet ring, this has been repaired. Nolan's came to service the electrical, everything was in good working order.  Tenants reported that there was a smell a week later, and someone passed out from it, but no smell was found. There was a freezer in one of the refrigerators that wasn't working. Leanne Roberts purchased a new refrigerator and installed it with the help of Darin Barry.  Darin also fixed a door that wasn't working properly.  Leanne Roberts is also working on the completion of the inspection report which is due 7/31/2025.</w:t>
      </w:r>
    </w:p>
    <w:p w14:paraId="64C032B3" w14:textId="77777777" w:rsidR="00834D3E" w:rsidRPr="00834D3E" w:rsidRDefault="00834D3E" w:rsidP="00834D3E"/>
    <w:p w14:paraId="3C65E302" w14:textId="77777777" w:rsidR="00834D3E" w:rsidRPr="00834D3E" w:rsidRDefault="00834D3E" w:rsidP="00834D3E">
      <w:r w:rsidRPr="00834D3E">
        <w:t xml:space="preserve">Alice Hopkins reported that there is some kitchen equipment that we may be interested in for the Cafe'.  Slim's Tavern in Lind WA needs to remove all of the kitchen equipment and they are interested in selling it all. The owner Kim Buechel, would like to meet with us on Aug 20th in Lind. </w:t>
      </w:r>
      <w:proofErr w:type="spellStart"/>
      <w:r w:rsidRPr="00834D3E">
        <w:t>Dazaray</w:t>
      </w:r>
      <w:proofErr w:type="spellEnd"/>
      <w:r w:rsidRPr="00834D3E">
        <w:t xml:space="preserve"> Chapel, Sarah Kane, Charmaine DeSpain and Alice Hopkins will meet with her.  Kenny Spain asked if it was gas, yes it is. Alice Hopkins contacted Kim Buechel, and the kitchen equipment was last used 2 yrs ago and that it worked well. There is a grill, broiler, hood and deep fryer. The suppression passed its last inspection, she couldn't remember the date, but there is a tag on it. </w:t>
      </w:r>
    </w:p>
    <w:p w14:paraId="2BC29660" w14:textId="77777777" w:rsidR="00834D3E" w:rsidRPr="00834D3E" w:rsidRDefault="00834D3E" w:rsidP="00834D3E"/>
    <w:p w14:paraId="630FA1C3" w14:textId="77777777" w:rsidR="00834D3E" w:rsidRPr="00834D3E" w:rsidRDefault="00834D3E" w:rsidP="00834D3E">
      <w:r w:rsidRPr="00834D3E">
        <w:t>Harrison Electric, Joe Harrison, will be meeting with Sarah Kane at 9:00am, today to discuss splitting the power panel.  If the store can be separated from the rest of the building, this will change the lease offer to Raj Singh.</w:t>
      </w:r>
    </w:p>
    <w:p w14:paraId="69BD9B37" w14:textId="77777777" w:rsidR="00834D3E" w:rsidRPr="00834D3E" w:rsidRDefault="00834D3E" w:rsidP="00834D3E"/>
    <w:p w14:paraId="29F883F8" w14:textId="77777777" w:rsidR="00834D3E" w:rsidRPr="00834D3E" w:rsidRDefault="00834D3E" w:rsidP="00834D3E">
      <w:r w:rsidRPr="00834D3E">
        <w:t xml:space="preserve">The lot that was donated by Jeff Parker needs to be mowed. This lot is located at 501 Main Street, </w:t>
      </w:r>
      <w:proofErr w:type="spellStart"/>
      <w:r w:rsidRPr="00834D3E">
        <w:t>LaCrosse</w:t>
      </w:r>
      <w:proofErr w:type="spellEnd"/>
      <w:r w:rsidRPr="00834D3E">
        <w:t xml:space="preserve"> WA. There is a storage shed on the lot, and LCP is wanting to sell it for $15,000.</w:t>
      </w:r>
    </w:p>
    <w:p w14:paraId="3DEB85A7" w14:textId="77777777" w:rsidR="00834D3E" w:rsidRPr="00834D3E" w:rsidRDefault="00834D3E" w:rsidP="00834D3E"/>
    <w:p w14:paraId="0F73393A" w14:textId="77777777" w:rsidR="00834D3E" w:rsidRPr="00834D3E" w:rsidRDefault="00834D3E" w:rsidP="00834D3E">
      <w:r w:rsidRPr="00834D3E">
        <w:t>Darin Barry is working on the Gas Station. He wants to make sure that the funds are available before he starts ordering supplies. Sarah Kane will be working on getting some of the Heritage Grant funds. Darin Barry's bid is $300,000. He is willing to work with the project as money is available. Kenny Spain suggested that we get some type of fencing around the site, and post signage such as " Keep Out Construction Zone" to keep people out of the work zone.</w:t>
      </w:r>
    </w:p>
    <w:p w14:paraId="52672C94" w14:textId="77777777" w:rsidR="00834D3E" w:rsidRPr="00834D3E" w:rsidRDefault="00834D3E" w:rsidP="00834D3E"/>
    <w:p w14:paraId="5B2600AE" w14:textId="77777777" w:rsidR="00834D3E" w:rsidRPr="00834D3E" w:rsidRDefault="00834D3E" w:rsidP="00834D3E">
      <w:r w:rsidRPr="00834D3E">
        <w:t>It was brought up that several of the board members will be gone during the Palouse Empire Fair, September 4-7, 2025. We need someone to clean the Buck Houses during this time because they are rented out. Jamie Camp offered to clean them.</w:t>
      </w:r>
    </w:p>
    <w:p w14:paraId="5BF50806" w14:textId="77777777" w:rsidR="00834D3E" w:rsidRPr="00834D3E" w:rsidRDefault="00834D3E" w:rsidP="00834D3E"/>
    <w:p w14:paraId="6241AED6" w14:textId="77777777" w:rsidR="00834D3E" w:rsidRPr="00834D3E" w:rsidRDefault="00834D3E" w:rsidP="00834D3E">
      <w:r w:rsidRPr="00834D3E">
        <w:t xml:space="preserve">Nick Backman contacted Spokane Story Time (Facebook) about coming down to </w:t>
      </w:r>
      <w:proofErr w:type="spellStart"/>
      <w:r w:rsidRPr="00834D3E">
        <w:t>LaCrosse</w:t>
      </w:r>
      <w:proofErr w:type="spellEnd"/>
      <w:r w:rsidRPr="00834D3E">
        <w:t xml:space="preserve"> to make an Instagram on what is happening in our town. Nick received a "thumbs up" from Miles Bergsma. </w:t>
      </w:r>
    </w:p>
    <w:p w14:paraId="0CDD2DB9" w14:textId="77777777" w:rsidR="00834D3E" w:rsidRPr="00834D3E" w:rsidRDefault="00834D3E" w:rsidP="00834D3E"/>
    <w:p w14:paraId="1C2FCDDA" w14:textId="77777777" w:rsidR="00834D3E" w:rsidRPr="00834D3E" w:rsidRDefault="00834D3E" w:rsidP="00834D3E">
      <w:r w:rsidRPr="00834D3E">
        <w:t>The next two meetings will be Aug 15th and Aug 29, 2025. No further business was discussed Jamie Camp moved to close meeting Alice Hopkins second, motion carried. </w:t>
      </w:r>
    </w:p>
    <w:p w14:paraId="70F8EE26" w14:textId="77777777" w:rsidR="00834D3E" w:rsidRPr="00834D3E" w:rsidRDefault="00834D3E" w:rsidP="00834D3E"/>
    <w:p w14:paraId="18D50C5C" w14:textId="77777777" w:rsidR="00834D3E" w:rsidRPr="00834D3E" w:rsidRDefault="00834D3E" w:rsidP="00834D3E">
      <w:r w:rsidRPr="00834D3E">
        <w:t>Submitted by: Alice Hopkins </w:t>
      </w:r>
    </w:p>
    <w:p w14:paraId="5826393D" w14:textId="77777777" w:rsidR="00834D3E" w:rsidRDefault="00834D3E"/>
    <w:sectPr w:rsidR="00834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E"/>
    <w:rsid w:val="00834D3E"/>
    <w:rsid w:val="00F7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8333"/>
  <w15:chartTrackingRefBased/>
  <w15:docId w15:val="{96A4F1FC-A096-4700-A44B-DC987F5F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D3E"/>
    <w:rPr>
      <w:rFonts w:eastAsiaTheme="majorEastAsia" w:cstheme="majorBidi"/>
      <w:color w:val="272727" w:themeColor="text1" w:themeTint="D8"/>
    </w:rPr>
  </w:style>
  <w:style w:type="paragraph" w:styleId="Title">
    <w:name w:val="Title"/>
    <w:basedOn w:val="Normal"/>
    <w:next w:val="Normal"/>
    <w:link w:val="TitleChar"/>
    <w:uiPriority w:val="10"/>
    <w:qFormat/>
    <w:rsid w:val="00834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D3E"/>
    <w:pPr>
      <w:spacing w:before="160"/>
      <w:jc w:val="center"/>
    </w:pPr>
    <w:rPr>
      <w:i/>
      <w:iCs/>
      <w:color w:val="404040" w:themeColor="text1" w:themeTint="BF"/>
    </w:rPr>
  </w:style>
  <w:style w:type="character" w:customStyle="1" w:styleId="QuoteChar">
    <w:name w:val="Quote Char"/>
    <w:basedOn w:val="DefaultParagraphFont"/>
    <w:link w:val="Quote"/>
    <w:uiPriority w:val="29"/>
    <w:rsid w:val="00834D3E"/>
    <w:rPr>
      <w:i/>
      <w:iCs/>
      <w:color w:val="404040" w:themeColor="text1" w:themeTint="BF"/>
    </w:rPr>
  </w:style>
  <w:style w:type="paragraph" w:styleId="ListParagraph">
    <w:name w:val="List Paragraph"/>
    <w:basedOn w:val="Normal"/>
    <w:uiPriority w:val="34"/>
    <w:qFormat/>
    <w:rsid w:val="00834D3E"/>
    <w:pPr>
      <w:ind w:left="720"/>
      <w:contextualSpacing/>
    </w:pPr>
  </w:style>
  <w:style w:type="character" w:styleId="IntenseEmphasis">
    <w:name w:val="Intense Emphasis"/>
    <w:basedOn w:val="DefaultParagraphFont"/>
    <w:uiPriority w:val="21"/>
    <w:qFormat/>
    <w:rsid w:val="00834D3E"/>
    <w:rPr>
      <w:i/>
      <w:iCs/>
      <w:color w:val="0F4761" w:themeColor="accent1" w:themeShade="BF"/>
    </w:rPr>
  </w:style>
  <w:style w:type="paragraph" w:styleId="IntenseQuote">
    <w:name w:val="Intense Quote"/>
    <w:basedOn w:val="Normal"/>
    <w:next w:val="Normal"/>
    <w:link w:val="IntenseQuoteChar"/>
    <w:uiPriority w:val="30"/>
    <w:qFormat/>
    <w:rsid w:val="00834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D3E"/>
    <w:rPr>
      <w:i/>
      <w:iCs/>
      <w:color w:val="0F4761" w:themeColor="accent1" w:themeShade="BF"/>
    </w:rPr>
  </w:style>
  <w:style w:type="character" w:styleId="IntenseReference">
    <w:name w:val="Intense Reference"/>
    <w:basedOn w:val="DefaultParagraphFont"/>
    <w:uiPriority w:val="32"/>
    <w:qFormat/>
    <w:rsid w:val="00834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2870</Characters>
  <Application>Microsoft Office Word</Application>
  <DocSecurity>0</DocSecurity>
  <Lines>68</Lines>
  <Paragraphs>20</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2025-10-30T18:10:00Z</dcterms:created>
  <dcterms:modified xsi:type="dcterms:W3CDTF">2025-10-30T18:11:00Z</dcterms:modified>
</cp:coreProperties>
</file>